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3C239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</w:t>
      </w:r>
      <w:r w:rsidRPr="003C239D">
        <w:rPr>
          <w:rFonts w:ascii="Times New Roman" w:hAnsi="Times New Roman"/>
          <w:bCs/>
          <w:color w:val="000000"/>
          <w:sz w:val="28"/>
          <w:szCs w:val="28"/>
        </w:rPr>
        <w:t xml:space="preserve">вного правового </w:t>
      </w:r>
      <w:proofErr w:type="gramStart"/>
      <w:r w:rsidRPr="003C239D">
        <w:rPr>
          <w:rFonts w:ascii="Times New Roman" w:hAnsi="Times New Roman"/>
          <w:bCs/>
          <w:color w:val="000000"/>
          <w:sz w:val="28"/>
          <w:szCs w:val="28"/>
        </w:rPr>
        <w:t>акта</w:t>
      </w:r>
      <w:proofErr w:type="gramEnd"/>
      <w:r w:rsidRPr="003C239D"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Железногорск:</w:t>
      </w:r>
    </w:p>
    <w:p w:rsidR="003D3632" w:rsidRPr="003C239D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39D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proofErr w:type="gramStart"/>
      <w:r w:rsidRPr="003C239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3C239D">
        <w:rPr>
          <w:rFonts w:ascii="Times New Roman" w:hAnsi="Times New Roman"/>
          <w:b w:val="0"/>
          <w:sz w:val="28"/>
          <w:szCs w:val="28"/>
        </w:rPr>
        <w:t xml:space="preserve"> ЗАТО г. Железногорск «</w:t>
      </w:r>
      <w:r w:rsidR="003C239D" w:rsidRPr="003C239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</w:t>
      </w:r>
      <w:r w:rsidR="003C239D">
        <w:rPr>
          <w:rFonts w:ascii="Times New Roman" w:hAnsi="Times New Roman"/>
          <w:b w:val="0"/>
          <w:sz w:val="28"/>
          <w:szCs w:val="28"/>
        </w:rPr>
        <w:t xml:space="preserve">приоритетные виды </w:t>
      </w:r>
      <w:r w:rsidR="003C239D" w:rsidRPr="003C239D">
        <w:rPr>
          <w:rFonts w:ascii="Times New Roman" w:hAnsi="Times New Roman"/>
          <w:b w:val="0"/>
          <w:sz w:val="28"/>
          <w:szCs w:val="28"/>
        </w:rPr>
        <w:t>деятельности”»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C239D" w:rsidRPr="003C239D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</w:t>
      </w:r>
      <w:r w:rsidR="003C239D">
        <w:rPr>
          <w:rFonts w:ascii="Times New Roman" w:hAnsi="Times New Roman"/>
          <w:b w:val="0"/>
          <w:sz w:val="28"/>
          <w:szCs w:val="28"/>
        </w:rPr>
        <w:t xml:space="preserve">инистрации ЗАТО г. Железногорск </w:t>
      </w:r>
      <w:r w:rsidR="003C239D" w:rsidRPr="003C239D">
        <w:rPr>
          <w:rFonts w:ascii="Times New Roman" w:hAnsi="Times New Roman"/>
          <w:b w:val="0"/>
          <w:sz w:val="28"/>
          <w:szCs w:val="28"/>
        </w:rPr>
        <w:t xml:space="preserve">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</w:t>
      </w:r>
      <w:r w:rsidR="003C239D">
        <w:rPr>
          <w:rFonts w:ascii="Times New Roman" w:hAnsi="Times New Roman"/>
          <w:b w:val="0"/>
          <w:sz w:val="28"/>
          <w:szCs w:val="28"/>
        </w:rPr>
        <w:t xml:space="preserve">приоритетные виды </w:t>
      </w:r>
      <w:r w:rsidR="003C239D" w:rsidRPr="003C239D">
        <w:rPr>
          <w:rFonts w:ascii="Times New Roman" w:hAnsi="Times New Roman"/>
          <w:b w:val="0"/>
          <w:sz w:val="28"/>
          <w:szCs w:val="28"/>
        </w:rPr>
        <w:t>деятельности”»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3C239D">
        <w:rPr>
          <w:rFonts w:ascii="Times New Roman" w:hAnsi="Times New Roman"/>
          <w:sz w:val="28"/>
          <w:szCs w:val="28"/>
        </w:rPr>
        <w:t>16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B7563F">
        <w:rPr>
          <w:rFonts w:ascii="Times New Roman" w:hAnsi="Times New Roman"/>
          <w:sz w:val="28"/>
          <w:szCs w:val="28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C239D">
        <w:rPr>
          <w:rFonts w:ascii="Times New Roman" w:hAnsi="Times New Roman"/>
          <w:sz w:val="28"/>
          <w:szCs w:val="28"/>
        </w:rPr>
        <w:t>01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3C239D">
        <w:rPr>
          <w:rFonts w:ascii="Times New Roman" w:hAnsi="Times New Roman"/>
          <w:sz w:val="28"/>
          <w:szCs w:val="28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C239D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09E8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68</cp:revision>
  <dcterms:created xsi:type="dcterms:W3CDTF">2017-06-07T07:23:00Z</dcterms:created>
  <dcterms:modified xsi:type="dcterms:W3CDTF">2021-07-16T04:23:00Z</dcterms:modified>
</cp:coreProperties>
</file>